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651" w:rsidRPr="00C33651" w:rsidRDefault="00C33651" w:rsidP="00C33651">
      <w:pPr>
        <w:keepNext/>
        <w:keepLines/>
        <w:spacing w:before="340" w:after="330" w:line="360" w:lineRule="auto"/>
        <w:jc w:val="center"/>
        <w:outlineLvl w:val="0"/>
        <w:rPr>
          <w:rFonts w:ascii="Times New Roman" w:eastAsia="宋体" w:hAnsi="Times New Roman" w:cs="Times New Roman"/>
          <w:bCs/>
          <w:color w:val="000000"/>
          <w:kern w:val="44"/>
          <w:szCs w:val="20"/>
        </w:rPr>
      </w:pPr>
      <w:r w:rsidRPr="00C33651">
        <w:rPr>
          <w:rFonts w:ascii="Times New Roman" w:eastAsia="宋体" w:hAnsi="Times New Roman" w:cs="Times New Roman" w:hint="eastAsia"/>
          <w:b/>
          <w:color w:val="000000"/>
          <w:kern w:val="44"/>
          <w:sz w:val="32"/>
          <w:szCs w:val="20"/>
        </w:rPr>
        <w:t>招标公告</w:t>
      </w:r>
    </w:p>
    <w:p w:rsidR="00C33651" w:rsidRPr="009229FB" w:rsidRDefault="00C33651" w:rsidP="00C33651">
      <w:pPr>
        <w:spacing w:line="360" w:lineRule="auto"/>
        <w:jc w:val="left"/>
        <w:rPr>
          <w:rFonts w:ascii="Times New Roman" w:eastAsia="宋体" w:hAnsi="Times New Roman" w:cs="Times New Roman"/>
          <w:szCs w:val="21"/>
        </w:rPr>
      </w:pPr>
      <w:r w:rsidRPr="00C33651">
        <w:rPr>
          <w:rFonts w:ascii="Times New Roman" w:eastAsia="宋体" w:hAnsi="Times New Roman" w:cs="Times New Roman" w:hint="eastAsia"/>
          <w:color w:val="000000"/>
          <w:szCs w:val="21"/>
        </w:rPr>
        <w:t xml:space="preserve">  </w:t>
      </w:r>
      <w:r w:rsidRPr="009229FB">
        <w:rPr>
          <w:rFonts w:ascii="Times New Roman" w:eastAsia="宋体" w:hAnsi="Times New Roman" w:cs="Times New Roman" w:hint="eastAsia"/>
          <w:szCs w:val="21"/>
        </w:rPr>
        <w:t xml:space="preserve"> </w:t>
      </w:r>
      <w:bookmarkStart w:id="0" w:name="_Hlk531852040"/>
      <w:r w:rsidR="007708A6" w:rsidRPr="009229FB">
        <w:rPr>
          <w:rFonts w:ascii="Times New Roman" w:eastAsia="宋体" w:hAnsi="Times New Roman" w:cs="Times New Roman" w:hint="eastAsia"/>
          <w:szCs w:val="21"/>
        </w:rPr>
        <w:t>上海市嘉定区残疾人</w:t>
      </w:r>
      <w:r w:rsidR="00F42332" w:rsidRPr="009229FB">
        <w:rPr>
          <w:rFonts w:ascii="Times New Roman" w:eastAsia="宋体" w:hAnsi="Times New Roman" w:cs="Times New Roman" w:hint="eastAsia"/>
          <w:szCs w:val="21"/>
        </w:rPr>
        <w:t>劳动服务所</w:t>
      </w:r>
      <w:r w:rsidRPr="009229FB">
        <w:rPr>
          <w:rFonts w:ascii="Times New Roman" w:eastAsia="宋体" w:hAnsi="Times New Roman" w:cs="Times New Roman"/>
          <w:szCs w:val="21"/>
        </w:rPr>
        <w:t>对</w:t>
      </w:r>
      <w:r w:rsidRPr="009229FB">
        <w:rPr>
          <w:rFonts w:ascii="Times New Roman" w:eastAsia="宋体" w:hAnsi="Times New Roman" w:cs="Times New Roman" w:hint="eastAsia"/>
          <w:szCs w:val="21"/>
        </w:rPr>
        <w:t>20</w:t>
      </w:r>
      <w:r w:rsidR="00C06D1D" w:rsidRPr="009229FB">
        <w:rPr>
          <w:rFonts w:ascii="Times New Roman" w:eastAsia="宋体" w:hAnsi="Times New Roman" w:cs="Times New Roman" w:hint="eastAsia"/>
          <w:szCs w:val="21"/>
        </w:rPr>
        <w:t>20</w:t>
      </w:r>
      <w:r w:rsidRPr="009229FB">
        <w:rPr>
          <w:rFonts w:ascii="Times New Roman" w:eastAsia="宋体" w:hAnsi="Times New Roman" w:cs="Times New Roman" w:hint="eastAsia"/>
          <w:szCs w:val="21"/>
        </w:rPr>
        <w:t>年度公益助残公益服务项目</w:t>
      </w:r>
      <w:r w:rsidRPr="009229FB">
        <w:rPr>
          <w:rFonts w:ascii="Times New Roman" w:eastAsia="宋体" w:hAnsi="Times New Roman" w:cs="Times New Roman" w:hint="eastAsia"/>
          <w:szCs w:val="21"/>
        </w:rPr>
        <w:t>-</w:t>
      </w:r>
      <w:r w:rsidRPr="009229FB">
        <w:rPr>
          <w:rFonts w:ascii="Times New Roman" w:eastAsia="宋体" w:hAnsi="Times New Roman" w:cs="Times New Roman"/>
          <w:szCs w:val="21"/>
        </w:rPr>
        <w:t>-</w:t>
      </w:r>
      <w:r w:rsidR="007708A6" w:rsidRPr="009229FB">
        <w:rPr>
          <w:rFonts w:ascii="Times New Roman" w:eastAsia="宋体" w:hAnsi="Times New Roman" w:cs="Times New Roman" w:hint="eastAsia"/>
          <w:szCs w:val="21"/>
        </w:rPr>
        <w:t>聋人之友</w:t>
      </w:r>
      <w:r w:rsidRPr="009229FB">
        <w:rPr>
          <w:rFonts w:ascii="Times New Roman" w:eastAsia="宋体" w:hAnsi="Times New Roman" w:cs="Times New Roman"/>
          <w:szCs w:val="21"/>
        </w:rPr>
        <w:t>进行国内公开招标，特邀请合格的投标人前来投标。</w:t>
      </w:r>
    </w:p>
    <w:p w:rsidR="00C33651" w:rsidRPr="009229FB" w:rsidRDefault="00C33651" w:rsidP="00C33651">
      <w:pPr>
        <w:spacing w:line="360" w:lineRule="auto"/>
        <w:jc w:val="left"/>
        <w:rPr>
          <w:rFonts w:ascii="宋体" w:eastAsia="宋体" w:hAnsi="宋体" w:cs="宋体"/>
          <w:szCs w:val="21"/>
        </w:rPr>
      </w:pPr>
    </w:p>
    <w:p w:rsidR="00C33651" w:rsidRPr="009229FB" w:rsidRDefault="00C33651" w:rsidP="00C33651">
      <w:pPr>
        <w:spacing w:line="360" w:lineRule="auto"/>
        <w:rPr>
          <w:rFonts w:ascii="宋体" w:eastAsia="宋体" w:hAnsi="宋体" w:cs="Times New Roman"/>
          <w:b/>
          <w:szCs w:val="21"/>
        </w:rPr>
      </w:pPr>
      <w:r w:rsidRPr="009229FB">
        <w:rPr>
          <w:rFonts w:ascii="宋体" w:eastAsia="宋体" w:hAnsi="宋体" w:cs="Times New Roman" w:hint="eastAsia"/>
          <w:b/>
          <w:szCs w:val="21"/>
        </w:rPr>
        <w:t>一、项目概况：</w:t>
      </w:r>
    </w:p>
    <w:p w:rsidR="00C33651" w:rsidRPr="009229FB" w:rsidRDefault="00C33651" w:rsidP="00C33651">
      <w:pPr>
        <w:jc w:val="left"/>
        <w:rPr>
          <w:rFonts w:ascii="Times New Roman" w:eastAsia="宋体" w:hAnsi="Times New Roman" w:cs="Times New Roman"/>
          <w:szCs w:val="21"/>
        </w:rPr>
      </w:pPr>
      <w:r w:rsidRPr="009229FB">
        <w:rPr>
          <w:rFonts w:ascii="Times New Roman" w:eastAsia="宋体" w:hAnsi="Times New Roman" w:cs="Times New Roman" w:hint="eastAsia"/>
          <w:szCs w:val="21"/>
        </w:rPr>
        <w:t>1</w:t>
      </w:r>
      <w:r w:rsidRPr="009229FB">
        <w:rPr>
          <w:rFonts w:ascii="Times New Roman" w:eastAsia="宋体" w:hAnsi="Times New Roman" w:cs="Times New Roman" w:hint="eastAsia"/>
          <w:szCs w:val="21"/>
        </w:rPr>
        <w:t>、招标编号：</w:t>
      </w:r>
      <w:r w:rsidR="00C06D1D" w:rsidRPr="009229FB">
        <w:rPr>
          <w:rFonts w:ascii="宋体" w:eastAsia="宋体" w:hAnsi="宋体" w:cs="宋体" w:hint="eastAsia"/>
          <w:szCs w:val="21"/>
        </w:rPr>
        <w:t>2003</w:t>
      </w:r>
      <w:r w:rsidR="00F42332" w:rsidRPr="009229FB">
        <w:rPr>
          <w:rFonts w:ascii="宋体" w:eastAsia="宋体" w:hAnsi="宋体" w:cs="宋体" w:hint="eastAsia"/>
          <w:szCs w:val="21"/>
        </w:rPr>
        <w:t>16</w:t>
      </w:r>
    </w:p>
    <w:p w:rsidR="00C33651" w:rsidRPr="009229FB" w:rsidRDefault="00C33651" w:rsidP="00C33651">
      <w:pPr>
        <w:spacing w:line="360" w:lineRule="auto"/>
        <w:rPr>
          <w:rFonts w:ascii="Times New Roman" w:eastAsia="宋体" w:hAnsi="Times New Roman" w:cs="Times New Roman"/>
          <w:szCs w:val="21"/>
        </w:rPr>
      </w:pPr>
      <w:r w:rsidRPr="009229FB">
        <w:rPr>
          <w:rFonts w:ascii="Times New Roman" w:eastAsia="宋体" w:hAnsi="Times New Roman" w:cs="Times New Roman" w:hint="eastAsia"/>
          <w:szCs w:val="21"/>
        </w:rPr>
        <w:t>2</w:t>
      </w:r>
      <w:r w:rsidRPr="009229FB">
        <w:rPr>
          <w:rFonts w:ascii="Times New Roman" w:eastAsia="宋体" w:hAnsi="Times New Roman" w:cs="Times New Roman" w:hint="eastAsia"/>
          <w:szCs w:val="21"/>
        </w:rPr>
        <w:t>、项目名称：</w:t>
      </w:r>
      <w:r w:rsidRPr="009229FB">
        <w:rPr>
          <w:rFonts w:ascii="宋体" w:eastAsia="宋体" w:hAnsi="宋体" w:cs="宋体" w:hint="eastAsia"/>
          <w:szCs w:val="21"/>
        </w:rPr>
        <w:t>20</w:t>
      </w:r>
      <w:r w:rsidR="00C06D1D" w:rsidRPr="009229FB">
        <w:rPr>
          <w:rFonts w:ascii="宋体" w:eastAsia="宋体" w:hAnsi="宋体" w:cs="宋体" w:hint="eastAsia"/>
          <w:szCs w:val="21"/>
        </w:rPr>
        <w:t>20</w:t>
      </w:r>
      <w:r w:rsidRPr="009229FB">
        <w:rPr>
          <w:rFonts w:ascii="宋体" w:eastAsia="宋体" w:hAnsi="宋体" w:cs="宋体" w:hint="eastAsia"/>
          <w:szCs w:val="21"/>
        </w:rPr>
        <w:t>年度助残公益服务项目—</w:t>
      </w:r>
      <w:r w:rsidR="007708A6" w:rsidRPr="009229FB">
        <w:rPr>
          <w:rFonts w:ascii="Times New Roman" w:eastAsia="宋体" w:hAnsi="Times New Roman" w:cs="Times New Roman" w:hint="eastAsia"/>
          <w:szCs w:val="21"/>
        </w:rPr>
        <w:t>聋人之友</w:t>
      </w:r>
    </w:p>
    <w:p w:rsidR="00C33651" w:rsidRPr="009229FB" w:rsidRDefault="00C33651" w:rsidP="00C33651">
      <w:pPr>
        <w:spacing w:line="360" w:lineRule="auto"/>
        <w:rPr>
          <w:rFonts w:ascii="Times New Roman" w:eastAsia="宋体" w:hAnsi="Times New Roman" w:cs="Times New Roman"/>
          <w:szCs w:val="21"/>
        </w:rPr>
      </w:pPr>
      <w:r w:rsidRPr="009229FB">
        <w:rPr>
          <w:rFonts w:ascii="Times New Roman" w:eastAsia="宋体" w:hAnsi="Times New Roman" w:cs="Times New Roman" w:hint="eastAsia"/>
          <w:szCs w:val="21"/>
        </w:rPr>
        <w:t>3</w:t>
      </w:r>
      <w:r w:rsidRPr="009229FB">
        <w:rPr>
          <w:rFonts w:ascii="Times New Roman" w:eastAsia="宋体" w:hAnsi="Times New Roman" w:cs="Times New Roman" w:hint="eastAsia"/>
          <w:szCs w:val="21"/>
        </w:rPr>
        <w:t>、立项单位地点：</w:t>
      </w:r>
      <w:r w:rsidRPr="009229FB">
        <w:rPr>
          <w:rFonts w:ascii="宋体" w:eastAsia="宋体" w:hAnsi="宋体" w:cs="宋体"/>
          <w:szCs w:val="21"/>
        </w:rPr>
        <w:t>上海</w:t>
      </w:r>
      <w:r w:rsidR="00C06D1D" w:rsidRPr="009229FB">
        <w:rPr>
          <w:rFonts w:ascii="宋体" w:eastAsia="宋体" w:hAnsi="宋体" w:cs="宋体" w:hint="eastAsia"/>
          <w:szCs w:val="21"/>
        </w:rPr>
        <w:t>市</w:t>
      </w:r>
      <w:r w:rsidRPr="009229FB">
        <w:rPr>
          <w:rFonts w:ascii="宋体" w:eastAsia="宋体" w:hAnsi="宋体" w:cs="宋体"/>
          <w:szCs w:val="21"/>
        </w:rPr>
        <w:t>嘉定区北</w:t>
      </w:r>
      <w:r w:rsidRPr="009229FB">
        <w:rPr>
          <w:rFonts w:ascii="宋体" w:eastAsia="宋体" w:hAnsi="宋体" w:cs="宋体" w:hint="eastAsia"/>
          <w:szCs w:val="21"/>
        </w:rPr>
        <w:t>大街301号</w:t>
      </w:r>
    </w:p>
    <w:p w:rsidR="00C33651" w:rsidRPr="009229FB" w:rsidRDefault="00C33651" w:rsidP="00C33651">
      <w:pPr>
        <w:spacing w:line="360" w:lineRule="auto"/>
        <w:rPr>
          <w:rFonts w:ascii="宋体" w:eastAsia="宋体" w:hAnsi="宋体" w:cs="宋体"/>
          <w:szCs w:val="21"/>
        </w:rPr>
      </w:pPr>
      <w:r w:rsidRPr="009229FB">
        <w:rPr>
          <w:rFonts w:ascii="宋体" w:eastAsia="宋体" w:hAnsi="宋体" w:cs="Times New Roman" w:hint="eastAsia"/>
          <w:szCs w:val="21"/>
        </w:rPr>
        <w:t>4、项目概况</w:t>
      </w:r>
      <w:r w:rsidRPr="009229FB">
        <w:rPr>
          <w:rFonts w:ascii="宋体" w:eastAsia="宋体" w:hAnsi="宋体" w:cs="宋体" w:hint="eastAsia"/>
          <w:szCs w:val="21"/>
        </w:rPr>
        <w:t>：</w:t>
      </w:r>
      <w:r w:rsidR="00356906" w:rsidRPr="009229FB">
        <w:rPr>
          <w:rFonts w:ascii="宋体" w:eastAsia="宋体" w:hAnsi="宋体" w:cs="宋体"/>
          <w:szCs w:val="21"/>
        </w:rPr>
        <w:t>通过各方资源，为听障人士提供专业化、多样化的服务，一方面培养感恩意识，引导听障人士从被服务者向服务者进行转变，为社会做出自己的贡献；另一方面关注听障人士身权益保护、平安出行、就医无障碍服务等，并发挥听障人士手语特长，宣传和培训通用手语，提升自我认同感和社会参与度；在满足听障人士各类社会化需求的同时，为聋健融合搭建桥梁，共促无障碍环境的建设。</w:t>
      </w:r>
    </w:p>
    <w:p w:rsidR="00C06D1D" w:rsidRPr="009229FB" w:rsidRDefault="00C33651" w:rsidP="00C33651">
      <w:pPr>
        <w:numPr>
          <w:ilvl w:val="0"/>
          <w:numId w:val="1"/>
        </w:numPr>
        <w:spacing w:line="360" w:lineRule="auto"/>
        <w:rPr>
          <w:rFonts w:ascii="宋体" w:eastAsia="宋体" w:hAnsi="宋体" w:cs="Times New Roman"/>
          <w:szCs w:val="21"/>
          <w:shd w:val="clear" w:color="auto" w:fill="FFFFFF"/>
        </w:rPr>
      </w:pPr>
      <w:r w:rsidRPr="009229FB">
        <w:rPr>
          <w:rFonts w:ascii="宋体" w:eastAsia="宋体" w:hAnsi="宋体" w:cs="Times New Roman" w:hint="eastAsia"/>
          <w:szCs w:val="21"/>
        </w:rPr>
        <w:t>服务年限：</w:t>
      </w:r>
      <w:r w:rsidRPr="009229FB">
        <w:rPr>
          <w:rFonts w:ascii="宋体" w:eastAsia="宋体" w:hAnsi="宋体" w:cs="宋体"/>
          <w:szCs w:val="21"/>
        </w:rPr>
        <w:t>20</w:t>
      </w:r>
      <w:r w:rsidR="00C06D1D" w:rsidRPr="009229FB">
        <w:rPr>
          <w:rFonts w:ascii="宋体" w:eastAsia="宋体" w:hAnsi="宋体" w:cs="宋体" w:hint="eastAsia"/>
          <w:szCs w:val="21"/>
        </w:rPr>
        <w:t>20</w:t>
      </w:r>
      <w:r w:rsidRPr="009229FB">
        <w:rPr>
          <w:rFonts w:ascii="宋体" w:eastAsia="宋体" w:hAnsi="宋体" w:cs="宋体" w:hint="eastAsia"/>
          <w:szCs w:val="21"/>
        </w:rPr>
        <w:t>年</w:t>
      </w:r>
      <w:r w:rsidR="00C06D1D" w:rsidRPr="009229FB">
        <w:rPr>
          <w:rFonts w:ascii="宋体" w:eastAsia="宋体" w:hAnsi="宋体" w:cs="宋体" w:hint="eastAsia"/>
          <w:szCs w:val="21"/>
        </w:rPr>
        <w:t>4</w:t>
      </w:r>
      <w:r w:rsidRPr="009229FB">
        <w:rPr>
          <w:rFonts w:ascii="宋体" w:eastAsia="宋体" w:hAnsi="宋体" w:cs="宋体" w:hint="eastAsia"/>
          <w:szCs w:val="21"/>
        </w:rPr>
        <w:t>月1日至2</w:t>
      </w:r>
      <w:r w:rsidRPr="009229FB">
        <w:rPr>
          <w:rFonts w:ascii="宋体" w:eastAsia="宋体" w:hAnsi="宋体" w:cs="宋体"/>
          <w:szCs w:val="21"/>
        </w:rPr>
        <w:t>02</w:t>
      </w:r>
      <w:r w:rsidR="00C06D1D" w:rsidRPr="009229FB">
        <w:rPr>
          <w:rFonts w:ascii="宋体" w:eastAsia="宋体" w:hAnsi="宋体" w:cs="宋体" w:hint="eastAsia"/>
          <w:szCs w:val="21"/>
        </w:rPr>
        <w:t>1</w:t>
      </w:r>
      <w:r w:rsidRPr="009229FB">
        <w:rPr>
          <w:rFonts w:ascii="宋体" w:eastAsia="宋体" w:hAnsi="宋体" w:cs="宋体" w:hint="eastAsia"/>
          <w:szCs w:val="21"/>
        </w:rPr>
        <w:t>年</w:t>
      </w:r>
      <w:r w:rsidRPr="009229FB">
        <w:rPr>
          <w:rFonts w:ascii="宋体" w:eastAsia="宋体" w:hAnsi="宋体" w:cs="宋体"/>
          <w:szCs w:val="21"/>
        </w:rPr>
        <w:t>3</w:t>
      </w:r>
      <w:r w:rsidRPr="009229FB">
        <w:rPr>
          <w:rFonts w:ascii="宋体" w:eastAsia="宋体" w:hAnsi="宋体" w:cs="宋体" w:hint="eastAsia"/>
          <w:szCs w:val="21"/>
        </w:rPr>
        <w:t>月3</w:t>
      </w:r>
      <w:r w:rsidRPr="009229FB">
        <w:rPr>
          <w:rFonts w:ascii="宋体" w:eastAsia="宋体" w:hAnsi="宋体" w:cs="宋体"/>
          <w:szCs w:val="21"/>
        </w:rPr>
        <w:t>1</w:t>
      </w:r>
      <w:r w:rsidRPr="009229FB">
        <w:rPr>
          <w:rFonts w:ascii="宋体" w:eastAsia="宋体" w:hAnsi="宋体" w:cs="宋体" w:hint="eastAsia"/>
          <w:szCs w:val="21"/>
        </w:rPr>
        <w:t>日</w:t>
      </w:r>
      <w:r w:rsidRPr="009229FB">
        <w:rPr>
          <w:rFonts w:ascii="宋体" w:eastAsia="宋体" w:hAnsi="宋体" w:cs="宋体"/>
          <w:szCs w:val="21"/>
        </w:rPr>
        <w:t>。</w:t>
      </w:r>
    </w:p>
    <w:p w:rsidR="00C33651" w:rsidRPr="009229FB" w:rsidRDefault="00C33651" w:rsidP="00C33651">
      <w:pPr>
        <w:numPr>
          <w:ilvl w:val="0"/>
          <w:numId w:val="1"/>
        </w:numPr>
        <w:spacing w:line="360" w:lineRule="auto"/>
        <w:rPr>
          <w:rFonts w:ascii="宋体" w:eastAsia="宋体" w:hAnsi="宋体" w:cs="Times New Roman"/>
          <w:szCs w:val="21"/>
          <w:shd w:val="clear" w:color="auto" w:fill="FFFFFF"/>
        </w:rPr>
      </w:pPr>
      <w:r w:rsidRPr="009229FB">
        <w:rPr>
          <w:rFonts w:ascii="宋体" w:eastAsia="宋体" w:hAnsi="宋体" w:cs="Times New Roman" w:hint="eastAsia"/>
          <w:szCs w:val="21"/>
        </w:rPr>
        <w:t>预算金额：</w:t>
      </w:r>
      <w:r w:rsidR="007708A6" w:rsidRPr="009229FB">
        <w:rPr>
          <w:rFonts w:ascii="宋体" w:eastAsia="宋体" w:hAnsi="宋体" w:cs="宋体"/>
          <w:szCs w:val="21"/>
        </w:rPr>
        <w:t>20</w:t>
      </w:r>
      <w:r w:rsidRPr="009229FB">
        <w:rPr>
          <w:rFonts w:ascii="宋体" w:eastAsia="宋体" w:hAnsi="宋体" w:cs="宋体" w:hint="eastAsia"/>
          <w:szCs w:val="21"/>
        </w:rPr>
        <w:t>万元</w:t>
      </w:r>
      <w:r w:rsidRPr="009229FB">
        <w:rPr>
          <w:rFonts w:ascii="宋体" w:eastAsia="宋体" w:hAnsi="宋体" w:cs="宋体"/>
          <w:szCs w:val="21"/>
        </w:rPr>
        <w:t>。</w:t>
      </w:r>
    </w:p>
    <w:p w:rsidR="00C33651" w:rsidRPr="009229FB" w:rsidRDefault="00C33651" w:rsidP="00C33651">
      <w:pPr>
        <w:spacing w:line="360" w:lineRule="auto"/>
        <w:rPr>
          <w:rFonts w:ascii="宋体" w:eastAsia="宋体" w:hAnsi="宋体" w:cs="Times New Roman"/>
          <w:sz w:val="18"/>
          <w:szCs w:val="21"/>
          <w:shd w:val="clear" w:color="auto" w:fill="FFFFFF"/>
        </w:rPr>
      </w:pPr>
    </w:p>
    <w:p w:rsidR="00C33651" w:rsidRPr="009229FB" w:rsidRDefault="00C33651" w:rsidP="00C33651">
      <w:pPr>
        <w:spacing w:line="360" w:lineRule="auto"/>
        <w:rPr>
          <w:rFonts w:ascii="宋体" w:eastAsia="宋体" w:hAnsi="宋体" w:cs="Times New Roman"/>
          <w:szCs w:val="21"/>
        </w:rPr>
      </w:pPr>
      <w:r w:rsidRPr="009229FB">
        <w:rPr>
          <w:rFonts w:ascii="宋体" w:eastAsia="宋体" w:hAnsi="宋体" w:cs="Times New Roman" w:hint="eastAsia"/>
          <w:b/>
          <w:bCs/>
          <w:szCs w:val="21"/>
        </w:rPr>
        <w:t>二、</w:t>
      </w:r>
      <w:r w:rsidRPr="009229FB">
        <w:rPr>
          <w:rFonts w:ascii="宋体" w:eastAsia="宋体" w:hAnsi="宋体" w:cs="Times New Roman"/>
          <w:b/>
          <w:kern w:val="0"/>
          <w:szCs w:val="21"/>
          <w:shd w:val="clear" w:color="auto" w:fill="FFFFFF"/>
        </w:rPr>
        <w:t>合格的投标人必须具备以下条件：</w:t>
      </w:r>
    </w:p>
    <w:p w:rsidR="00C33651" w:rsidRPr="009229FB" w:rsidRDefault="00C33651" w:rsidP="00C33651">
      <w:pPr>
        <w:numPr>
          <w:ilvl w:val="0"/>
          <w:numId w:val="2"/>
        </w:numPr>
        <w:spacing w:line="360" w:lineRule="auto"/>
        <w:rPr>
          <w:rFonts w:ascii="宋体" w:eastAsia="宋体" w:hAnsi="宋体" w:cs="Times New Roman"/>
          <w:szCs w:val="21"/>
          <w:shd w:val="clear" w:color="auto" w:fill="FFFFFF"/>
        </w:rPr>
      </w:pPr>
      <w:r w:rsidRPr="009229FB">
        <w:rPr>
          <w:rFonts w:ascii="宋体" w:eastAsia="宋体" w:hAnsi="宋体" w:cs="Times New Roman" w:hint="eastAsia"/>
          <w:szCs w:val="21"/>
          <w:shd w:val="clear" w:color="auto" w:fill="FFFFFF"/>
        </w:rPr>
        <w:t>符合《中华人民共和国政府采购法》第二十二条规定</w:t>
      </w:r>
    </w:p>
    <w:p w:rsidR="00C33651" w:rsidRPr="009229FB" w:rsidRDefault="00C33651" w:rsidP="00C33651">
      <w:pPr>
        <w:numPr>
          <w:ilvl w:val="0"/>
          <w:numId w:val="2"/>
        </w:numPr>
        <w:spacing w:line="360" w:lineRule="auto"/>
        <w:rPr>
          <w:rFonts w:ascii="宋体" w:eastAsia="宋体" w:hAnsi="宋体" w:cs="Times New Roman"/>
          <w:szCs w:val="21"/>
          <w:shd w:val="clear" w:color="auto" w:fill="FFFFFF"/>
        </w:rPr>
      </w:pPr>
      <w:r w:rsidRPr="009229FB">
        <w:rPr>
          <w:rFonts w:ascii="宋体" w:eastAsia="宋体" w:hAnsi="宋体" w:cs="Times New Roman" w:hint="eastAsia"/>
          <w:szCs w:val="21"/>
          <w:shd w:val="clear" w:color="auto" w:fill="FFFFFF"/>
        </w:rPr>
        <w:t>按照《上海市政府采购供应商登记及诚信管理（暂行）办法》办理信息登记</w:t>
      </w:r>
    </w:p>
    <w:p w:rsidR="00C33651" w:rsidRPr="009229FB" w:rsidRDefault="00C33651" w:rsidP="00C33651">
      <w:pPr>
        <w:numPr>
          <w:ilvl w:val="0"/>
          <w:numId w:val="2"/>
        </w:numPr>
        <w:spacing w:line="360" w:lineRule="auto"/>
        <w:rPr>
          <w:rFonts w:ascii="宋体" w:eastAsia="宋体" w:hAnsi="宋体" w:cs="Times New Roman"/>
          <w:szCs w:val="21"/>
          <w:shd w:val="clear" w:color="auto" w:fill="FFFFFF"/>
        </w:rPr>
      </w:pPr>
      <w:r w:rsidRPr="009229FB">
        <w:rPr>
          <w:rFonts w:ascii="宋体" w:eastAsia="宋体" w:hAnsi="宋体" w:cs="Times New Roman" w:hint="eastAsia"/>
          <w:szCs w:val="21"/>
          <w:shd w:val="clear" w:color="auto" w:fill="FFFFFF"/>
        </w:rPr>
        <w:t>其他资质要求：</w:t>
      </w:r>
    </w:p>
    <w:p w:rsidR="00C33651" w:rsidRPr="009229FB" w:rsidRDefault="00C33651" w:rsidP="00C33651">
      <w:pPr>
        <w:numPr>
          <w:ilvl w:val="1"/>
          <w:numId w:val="3"/>
        </w:numPr>
        <w:spacing w:line="360" w:lineRule="auto"/>
        <w:ind w:left="993" w:hanging="564"/>
        <w:rPr>
          <w:rFonts w:ascii="宋体" w:eastAsia="宋体" w:hAnsi="宋体" w:cs="Times New Roman"/>
          <w:szCs w:val="21"/>
          <w:shd w:val="clear" w:color="auto" w:fill="FFFFFF"/>
        </w:rPr>
      </w:pPr>
      <w:r w:rsidRPr="009229FB">
        <w:rPr>
          <w:rFonts w:ascii="宋体" w:eastAsia="宋体" w:hAnsi="宋体" w:cs="Times New Roman" w:hint="eastAsia"/>
          <w:szCs w:val="21"/>
          <w:shd w:val="clear" w:color="auto" w:fill="FFFFFF"/>
        </w:rPr>
        <w:t>依法登记的社会团体、民办非企业单位、公益性非营利社会组织和社会企业、完善的内部管理制度、规范的财务管理制度</w:t>
      </w:r>
      <w:r w:rsidRPr="009229FB">
        <w:rPr>
          <w:rFonts w:ascii="宋体" w:eastAsia="宋体" w:hAnsi="宋体" w:cs="Times New Roman"/>
          <w:szCs w:val="21"/>
          <w:shd w:val="clear" w:color="auto" w:fill="FFFFFF"/>
        </w:rPr>
        <w:t>及相应的</w:t>
      </w:r>
      <w:r w:rsidRPr="009229FB">
        <w:rPr>
          <w:rFonts w:ascii="宋体" w:eastAsia="宋体" w:hAnsi="宋体" w:cs="Times New Roman" w:hint="eastAsia"/>
          <w:szCs w:val="21"/>
          <w:shd w:val="clear" w:color="auto" w:fill="FFFFFF"/>
        </w:rPr>
        <w:t>服务</w:t>
      </w:r>
      <w:r w:rsidRPr="009229FB">
        <w:rPr>
          <w:rFonts w:ascii="宋体" w:eastAsia="宋体" w:hAnsi="宋体" w:cs="Times New Roman"/>
          <w:szCs w:val="21"/>
          <w:shd w:val="clear" w:color="auto" w:fill="FFFFFF"/>
        </w:rPr>
        <w:t>范围；</w:t>
      </w:r>
    </w:p>
    <w:p w:rsidR="00C33651" w:rsidRPr="009229FB" w:rsidRDefault="00C33651" w:rsidP="00C33651">
      <w:pPr>
        <w:numPr>
          <w:ilvl w:val="1"/>
          <w:numId w:val="3"/>
        </w:numPr>
        <w:spacing w:line="360" w:lineRule="auto"/>
        <w:ind w:left="993" w:hanging="564"/>
        <w:rPr>
          <w:rFonts w:ascii="宋体" w:eastAsia="宋体" w:hAnsi="宋体" w:cs="Times New Roman"/>
          <w:szCs w:val="21"/>
          <w:shd w:val="clear" w:color="auto" w:fill="FFFFFF"/>
        </w:rPr>
      </w:pPr>
      <w:r w:rsidRPr="009229FB">
        <w:rPr>
          <w:rFonts w:ascii="宋体" w:eastAsia="宋体" w:hAnsi="宋体" w:cs="Times New Roman" w:hint="eastAsia"/>
          <w:szCs w:val="21"/>
          <w:shd w:val="clear" w:color="auto" w:fill="FFFFFF"/>
        </w:rPr>
        <w:t>供应商在近3年内的经营活动中没有重大违法记录；</w:t>
      </w:r>
    </w:p>
    <w:p w:rsidR="00C33651" w:rsidRPr="009229FB" w:rsidRDefault="00C33651" w:rsidP="00C33651">
      <w:pPr>
        <w:numPr>
          <w:ilvl w:val="1"/>
          <w:numId w:val="3"/>
        </w:numPr>
        <w:spacing w:line="360" w:lineRule="auto"/>
        <w:ind w:left="993" w:hanging="564"/>
        <w:rPr>
          <w:rFonts w:ascii="宋体" w:eastAsia="宋体" w:hAnsi="宋体" w:cs="Times New Roman"/>
          <w:szCs w:val="21"/>
          <w:shd w:val="clear" w:color="auto" w:fill="FFFFFF"/>
        </w:rPr>
      </w:pPr>
      <w:r w:rsidRPr="009229FB">
        <w:rPr>
          <w:rFonts w:ascii="宋体" w:eastAsia="宋体" w:hAnsi="宋体" w:cs="Times New Roman" w:hint="eastAsia"/>
          <w:szCs w:val="21"/>
          <w:shd w:val="clear" w:color="auto" w:fill="FFFFFF"/>
        </w:rPr>
        <w:t>通过“信用中国”网站www.creditchina.gov.cn、中国政府采购网www.ccgp.gov.cn等渠道查询的信用记录中，未被列入“失信被执行人”、“重大税收违法案件当事人名单”、“政府采购严重违法失信行为记录名单”的投标单位</w:t>
      </w:r>
    </w:p>
    <w:p w:rsidR="00C33651" w:rsidRPr="009229FB" w:rsidRDefault="00C33651" w:rsidP="00C33651">
      <w:pPr>
        <w:numPr>
          <w:ilvl w:val="1"/>
          <w:numId w:val="3"/>
        </w:numPr>
        <w:spacing w:line="360" w:lineRule="auto"/>
        <w:ind w:left="993" w:hanging="564"/>
        <w:rPr>
          <w:rFonts w:ascii="宋体" w:eastAsia="宋体" w:hAnsi="宋体" w:cs="Times New Roman"/>
          <w:szCs w:val="21"/>
          <w:shd w:val="clear" w:color="auto" w:fill="FFFFFF"/>
        </w:rPr>
      </w:pPr>
      <w:r w:rsidRPr="009229FB">
        <w:rPr>
          <w:rFonts w:ascii="宋体" w:eastAsia="宋体" w:hAnsi="宋体" w:cs="Times New Roman" w:hint="eastAsia"/>
          <w:szCs w:val="21"/>
          <w:shd w:val="clear" w:color="auto" w:fill="FFFFFF"/>
        </w:rPr>
        <w:t>有健全的工作队伍和较好的执行能力，拥有一定比例的与项目相匹配的专业人才和社会工作师或助理社工师</w:t>
      </w:r>
    </w:p>
    <w:p w:rsidR="00C33651" w:rsidRPr="009229FB" w:rsidRDefault="00C33651" w:rsidP="00C33651">
      <w:pPr>
        <w:numPr>
          <w:ilvl w:val="1"/>
          <w:numId w:val="3"/>
        </w:numPr>
        <w:spacing w:line="360" w:lineRule="auto"/>
        <w:ind w:left="993" w:hanging="564"/>
        <w:rPr>
          <w:rFonts w:ascii="宋体" w:eastAsia="宋体" w:hAnsi="宋体" w:cs="Times New Roman"/>
          <w:szCs w:val="21"/>
          <w:shd w:val="clear" w:color="auto" w:fill="FFFFFF"/>
        </w:rPr>
      </w:pPr>
      <w:r w:rsidRPr="009229FB">
        <w:rPr>
          <w:rFonts w:ascii="宋体" w:eastAsia="宋体" w:hAnsi="宋体" w:cs="Times New Roman"/>
          <w:szCs w:val="21"/>
          <w:shd w:val="clear" w:color="auto" w:fill="FFFFFF"/>
        </w:rPr>
        <w:lastRenderedPageBreak/>
        <w:t>本项目不接受联合体投标。</w:t>
      </w:r>
    </w:p>
    <w:p w:rsidR="00C33651" w:rsidRPr="009229FB" w:rsidRDefault="00C33651" w:rsidP="00C33651">
      <w:pPr>
        <w:snapToGrid w:val="0"/>
        <w:spacing w:line="360" w:lineRule="auto"/>
        <w:ind w:left="426"/>
        <w:rPr>
          <w:rFonts w:ascii="宋体" w:eastAsia="宋体" w:hAnsi="宋体" w:cs="Times New Roman"/>
          <w:szCs w:val="21"/>
          <w:shd w:val="clear" w:color="auto" w:fill="FFFFFF"/>
        </w:rPr>
      </w:pPr>
    </w:p>
    <w:p w:rsidR="00C33651" w:rsidRPr="009229FB" w:rsidRDefault="00C33651" w:rsidP="00C33651">
      <w:pPr>
        <w:spacing w:line="360" w:lineRule="auto"/>
        <w:rPr>
          <w:rFonts w:ascii="宋体" w:eastAsia="宋体" w:hAnsi="宋体" w:cs="Times New Roman"/>
          <w:b/>
          <w:bCs/>
          <w:szCs w:val="21"/>
        </w:rPr>
      </w:pPr>
      <w:r w:rsidRPr="009229FB">
        <w:rPr>
          <w:rFonts w:ascii="宋体" w:eastAsia="宋体" w:hAnsi="宋体" w:cs="Times New Roman" w:hint="eastAsia"/>
          <w:b/>
          <w:bCs/>
          <w:szCs w:val="21"/>
        </w:rPr>
        <w:t>三、报名及获取招标文件的时间地点:</w:t>
      </w:r>
    </w:p>
    <w:p w:rsidR="00C33651" w:rsidRPr="009229FB" w:rsidRDefault="00C33651" w:rsidP="00C33651">
      <w:pPr>
        <w:spacing w:line="360" w:lineRule="auto"/>
        <w:rPr>
          <w:rFonts w:ascii="宋体" w:eastAsia="宋体" w:hAnsi="宋体" w:cs="Times New Roman"/>
          <w:szCs w:val="21"/>
        </w:rPr>
      </w:pPr>
      <w:r w:rsidRPr="009229FB">
        <w:rPr>
          <w:rFonts w:ascii="宋体" w:eastAsia="宋体" w:hAnsi="宋体" w:cs="Times New Roman" w:hint="eastAsia"/>
          <w:szCs w:val="21"/>
        </w:rPr>
        <w:t>1、时间：</w:t>
      </w:r>
      <w:r w:rsidRPr="009229FB">
        <w:rPr>
          <w:rFonts w:ascii="宋体" w:eastAsia="宋体" w:hAnsi="宋体" w:cs="宋体" w:hint="eastAsia"/>
          <w:szCs w:val="21"/>
        </w:rPr>
        <w:t>20</w:t>
      </w:r>
      <w:r w:rsidR="00C06D1D" w:rsidRPr="009229FB">
        <w:rPr>
          <w:rFonts w:ascii="宋体" w:eastAsia="宋体" w:hAnsi="宋体" w:cs="宋体" w:hint="eastAsia"/>
          <w:szCs w:val="21"/>
        </w:rPr>
        <w:t>20</w:t>
      </w:r>
      <w:r w:rsidRPr="009229FB">
        <w:rPr>
          <w:rFonts w:ascii="宋体" w:eastAsia="宋体" w:hAnsi="宋体" w:cs="宋体" w:hint="eastAsia"/>
          <w:szCs w:val="21"/>
        </w:rPr>
        <w:t>年</w:t>
      </w:r>
      <w:r w:rsidRPr="009229FB">
        <w:rPr>
          <w:rFonts w:ascii="宋体" w:eastAsia="宋体" w:hAnsi="宋体" w:cs="宋体"/>
          <w:szCs w:val="21"/>
        </w:rPr>
        <w:t>3</w:t>
      </w:r>
      <w:r w:rsidRPr="009229FB">
        <w:rPr>
          <w:rFonts w:ascii="宋体" w:eastAsia="宋体" w:hAnsi="宋体" w:cs="宋体" w:hint="eastAsia"/>
          <w:szCs w:val="21"/>
        </w:rPr>
        <w:t>月</w:t>
      </w:r>
      <w:r w:rsidR="00C06D1D" w:rsidRPr="009229FB">
        <w:rPr>
          <w:rFonts w:ascii="宋体" w:eastAsia="宋体" w:hAnsi="宋体" w:cs="宋体" w:hint="eastAsia"/>
          <w:szCs w:val="21"/>
        </w:rPr>
        <w:t>23</w:t>
      </w:r>
      <w:r w:rsidRPr="009229FB">
        <w:rPr>
          <w:rFonts w:ascii="宋体" w:eastAsia="宋体" w:hAnsi="宋体" w:cs="宋体" w:hint="eastAsia"/>
          <w:szCs w:val="21"/>
        </w:rPr>
        <w:t>日-20</w:t>
      </w:r>
      <w:r w:rsidR="00C06D1D" w:rsidRPr="009229FB">
        <w:rPr>
          <w:rFonts w:ascii="宋体" w:eastAsia="宋体" w:hAnsi="宋体" w:cs="宋体" w:hint="eastAsia"/>
          <w:szCs w:val="21"/>
        </w:rPr>
        <w:t>20</w:t>
      </w:r>
      <w:r w:rsidRPr="009229FB">
        <w:rPr>
          <w:rFonts w:ascii="宋体" w:eastAsia="宋体" w:hAnsi="宋体" w:cs="宋体" w:hint="eastAsia"/>
          <w:szCs w:val="21"/>
        </w:rPr>
        <w:t>年</w:t>
      </w:r>
      <w:r w:rsidRPr="009229FB">
        <w:rPr>
          <w:rFonts w:ascii="宋体" w:eastAsia="宋体" w:hAnsi="宋体" w:cs="宋体"/>
          <w:szCs w:val="21"/>
        </w:rPr>
        <w:t>3</w:t>
      </w:r>
      <w:r w:rsidRPr="009229FB">
        <w:rPr>
          <w:rFonts w:ascii="宋体" w:eastAsia="宋体" w:hAnsi="宋体" w:cs="宋体" w:hint="eastAsia"/>
          <w:szCs w:val="21"/>
        </w:rPr>
        <w:t>月</w:t>
      </w:r>
      <w:r w:rsidR="00C06D1D" w:rsidRPr="009229FB">
        <w:rPr>
          <w:rFonts w:ascii="宋体" w:eastAsia="宋体" w:hAnsi="宋体" w:cs="宋体" w:hint="eastAsia"/>
          <w:szCs w:val="21"/>
        </w:rPr>
        <w:t>27</w:t>
      </w:r>
      <w:r w:rsidRPr="009229FB">
        <w:rPr>
          <w:rFonts w:ascii="宋体" w:eastAsia="宋体" w:hAnsi="宋体" w:cs="宋体" w:hint="eastAsia"/>
          <w:szCs w:val="21"/>
        </w:rPr>
        <w:t>日</w:t>
      </w:r>
      <w:r w:rsidRPr="009229FB">
        <w:rPr>
          <w:rFonts w:ascii="宋体" w:eastAsia="宋体" w:hAnsi="宋体" w:cs="Times New Roman" w:hint="eastAsia"/>
          <w:szCs w:val="21"/>
        </w:rPr>
        <w:t xml:space="preserve"> 每天上午</w:t>
      </w:r>
      <w:r w:rsidR="00C06D1D" w:rsidRPr="009229FB">
        <w:rPr>
          <w:rFonts w:ascii="宋体" w:eastAsia="宋体" w:hAnsi="宋体" w:cs="Times New Roman" w:hint="eastAsia"/>
          <w:szCs w:val="21"/>
        </w:rPr>
        <w:t>8</w:t>
      </w:r>
      <w:r w:rsidRPr="009229FB">
        <w:rPr>
          <w:rFonts w:ascii="宋体" w:eastAsia="宋体" w:hAnsi="宋体" w:cs="Times New Roman" w:hint="eastAsia"/>
          <w:szCs w:val="21"/>
        </w:rPr>
        <w:t>：</w:t>
      </w:r>
      <w:r w:rsidRPr="009229FB">
        <w:rPr>
          <w:rFonts w:ascii="宋体" w:eastAsia="宋体" w:hAnsi="宋体" w:cs="Times New Roman"/>
          <w:szCs w:val="21"/>
        </w:rPr>
        <w:t>3</w:t>
      </w:r>
      <w:r w:rsidRPr="009229FB">
        <w:rPr>
          <w:rFonts w:ascii="宋体" w:eastAsia="宋体" w:hAnsi="宋体" w:cs="Times New Roman" w:hint="eastAsia"/>
          <w:szCs w:val="21"/>
        </w:rPr>
        <w:t>0 ~ 11：00时；下午13：</w:t>
      </w:r>
      <w:r w:rsidR="00C06D1D" w:rsidRPr="009229FB">
        <w:rPr>
          <w:rFonts w:ascii="宋体" w:eastAsia="宋体" w:hAnsi="宋体" w:cs="Times New Roman" w:hint="eastAsia"/>
          <w:szCs w:val="21"/>
        </w:rPr>
        <w:t>0</w:t>
      </w:r>
      <w:r w:rsidRPr="009229FB">
        <w:rPr>
          <w:rFonts w:ascii="宋体" w:eastAsia="宋体" w:hAnsi="宋体" w:cs="Times New Roman" w:hint="eastAsia"/>
          <w:szCs w:val="21"/>
        </w:rPr>
        <w:t>0 ~15：30时（</w:t>
      </w:r>
      <w:r w:rsidRPr="009229FB">
        <w:rPr>
          <w:rFonts w:ascii="宋体" w:eastAsia="宋体" w:hAnsi="宋体" w:cs="Times New Roman"/>
          <w:szCs w:val="21"/>
          <w:shd w:val="clear" w:color="auto" w:fill="FFFFFF"/>
        </w:rPr>
        <w:t>北京时间，节假日除外）</w:t>
      </w:r>
    </w:p>
    <w:p w:rsidR="00C33651" w:rsidRPr="009229FB" w:rsidRDefault="00C33651" w:rsidP="00C33651">
      <w:pPr>
        <w:spacing w:line="360" w:lineRule="auto"/>
        <w:rPr>
          <w:rFonts w:ascii="宋体" w:eastAsia="宋体" w:hAnsi="宋体" w:cs="Times New Roman"/>
          <w:szCs w:val="21"/>
        </w:rPr>
      </w:pPr>
      <w:r w:rsidRPr="009229FB">
        <w:rPr>
          <w:rFonts w:ascii="宋体" w:eastAsia="宋体" w:hAnsi="宋体" w:cs="Times New Roman" w:hint="eastAsia"/>
          <w:szCs w:val="21"/>
        </w:rPr>
        <w:t>2、报名地点：</w:t>
      </w:r>
      <w:r w:rsidRPr="009229FB">
        <w:rPr>
          <w:rFonts w:ascii="宋体" w:eastAsia="宋体" w:hAnsi="宋体" w:cs="宋体" w:hint="eastAsia"/>
          <w:szCs w:val="21"/>
        </w:rPr>
        <w:t>上海市嘉定区</w:t>
      </w:r>
      <w:r w:rsidR="00C06D1D" w:rsidRPr="009229FB">
        <w:rPr>
          <w:rFonts w:ascii="宋体" w:eastAsia="宋体" w:hAnsi="宋体" w:cs="宋体" w:hint="eastAsia"/>
          <w:szCs w:val="21"/>
        </w:rPr>
        <w:t>北大街301号2楼</w:t>
      </w:r>
      <w:r w:rsidRPr="009229FB">
        <w:rPr>
          <w:rFonts w:ascii="宋体" w:eastAsia="宋体" w:hAnsi="宋体" w:cs="宋体" w:hint="eastAsia"/>
          <w:szCs w:val="21"/>
        </w:rPr>
        <w:t>。</w:t>
      </w:r>
    </w:p>
    <w:p w:rsidR="00C06D1D" w:rsidRPr="009229FB" w:rsidRDefault="00C33651" w:rsidP="00C33651">
      <w:pPr>
        <w:shd w:val="solid" w:color="FFFFFF" w:fill="auto"/>
        <w:autoSpaceDN w:val="0"/>
        <w:spacing w:line="360" w:lineRule="auto"/>
        <w:jc w:val="left"/>
        <w:rPr>
          <w:rFonts w:ascii="宋体" w:eastAsia="宋体" w:hAnsi="宋体" w:cs="Times New Roman"/>
          <w:szCs w:val="21"/>
        </w:rPr>
      </w:pPr>
      <w:r w:rsidRPr="009229FB">
        <w:rPr>
          <w:rFonts w:ascii="宋体" w:eastAsia="宋体" w:hAnsi="宋体" w:cs="Times New Roman" w:hint="eastAsia"/>
          <w:szCs w:val="21"/>
        </w:rPr>
        <w:t>3、联 系 人：</w:t>
      </w:r>
      <w:r w:rsidR="004236A5" w:rsidRPr="009229FB">
        <w:rPr>
          <w:rFonts w:ascii="宋体" w:eastAsia="宋体" w:hAnsi="宋体" w:cs="宋体" w:hint="eastAsia"/>
          <w:szCs w:val="21"/>
        </w:rPr>
        <w:t>潘海英</w:t>
      </w:r>
      <w:r w:rsidRPr="009229FB">
        <w:rPr>
          <w:rFonts w:ascii="宋体" w:eastAsia="宋体" w:hAnsi="宋体" w:cs="宋体" w:hint="eastAsia"/>
          <w:szCs w:val="21"/>
        </w:rPr>
        <w:t xml:space="preserve">   (021)—</w:t>
      </w:r>
      <w:r w:rsidR="00C06D1D" w:rsidRPr="009229FB">
        <w:rPr>
          <w:rFonts w:ascii="宋体" w:eastAsia="宋体" w:hAnsi="宋体" w:cs="宋体" w:hint="eastAsia"/>
          <w:szCs w:val="21"/>
        </w:rPr>
        <w:t>6999203</w:t>
      </w:r>
      <w:r w:rsidR="004236A5" w:rsidRPr="009229FB">
        <w:rPr>
          <w:rFonts w:ascii="宋体" w:eastAsia="宋体" w:hAnsi="宋体" w:cs="宋体" w:hint="eastAsia"/>
          <w:szCs w:val="21"/>
        </w:rPr>
        <w:t>8</w:t>
      </w:r>
      <w:r w:rsidR="00F42332" w:rsidRPr="009229FB">
        <w:rPr>
          <w:rFonts w:ascii="宋体" w:eastAsia="宋体" w:hAnsi="宋体" w:cs="宋体" w:hint="eastAsia"/>
          <w:szCs w:val="21"/>
        </w:rPr>
        <w:t>。</w:t>
      </w:r>
    </w:p>
    <w:p w:rsidR="00532E06" w:rsidRPr="009229FB" w:rsidRDefault="00C06D1D" w:rsidP="00C33651">
      <w:pPr>
        <w:shd w:val="solid" w:color="FFFFFF" w:fill="auto"/>
        <w:autoSpaceDN w:val="0"/>
        <w:spacing w:line="360" w:lineRule="auto"/>
        <w:jc w:val="left"/>
        <w:rPr>
          <w:rFonts w:ascii="宋体" w:eastAsia="宋体" w:hAnsi="宋体" w:cs="Times New Roman"/>
          <w:szCs w:val="21"/>
        </w:rPr>
      </w:pPr>
      <w:r w:rsidRPr="009229FB">
        <w:rPr>
          <w:rFonts w:ascii="宋体" w:eastAsia="宋体" w:hAnsi="宋体" w:cs="Times New Roman"/>
          <w:szCs w:val="21"/>
        </w:rPr>
        <w:t xml:space="preserve"> </w:t>
      </w:r>
    </w:p>
    <w:p w:rsidR="00C33651" w:rsidRPr="009229FB" w:rsidRDefault="00C33651" w:rsidP="00C33651">
      <w:pPr>
        <w:spacing w:line="360" w:lineRule="auto"/>
        <w:rPr>
          <w:rFonts w:ascii="宋体" w:eastAsia="宋体" w:hAnsi="宋体" w:cs="Times New Roman"/>
          <w:b/>
          <w:szCs w:val="21"/>
          <w:shd w:val="clear" w:color="auto" w:fill="FFFFFF"/>
        </w:rPr>
      </w:pPr>
      <w:r w:rsidRPr="009229FB">
        <w:rPr>
          <w:rFonts w:ascii="ˎ̥" w:eastAsia="宋体" w:hAnsi="ˎ̥" w:cs="宋体" w:hint="eastAsia"/>
          <w:b/>
          <w:bCs/>
          <w:kern w:val="0"/>
          <w:szCs w:val="21"/>
        </w:rPr>
        <w:t>四、持以下资料领取招标文件（以上资料</w:t>
      </w:r>
      <w:r w:rsidRPr="009229FB">
        <w:rPr>
          <w:rFonts w:ascii="宋体" w:eastAsia="宋体" w:hAnsi="宋体" w:cs="Times New Roman"/>
          <w:b/>
          <w:szCs w:val="21"/>
          <w:shd w:val="clear" w:color="auto" w:fill="FFFFFF"/>
        </w:rPr>
        <w:t>原件验看，复印件留存；复印件须加盖公章）</w:t>
      </w:r>
      <w:r w:rsidRPr="009229FB">
        <w:rPr>
          <w:rFonts w:ascii="宋体" w:eastAsia="宋体" w:hAnsi="宋体" w:cs="Times New Roman" w:hint="eastAsia"/>
          <w:b/>
          <w:szCs w:val="21"/>
          <w:shd w:val="clear" w:color="auto" w:fill="FFFFFF"/>
        </w:rPr>
        <w:t>：</w:t>
      </w:r>
    </w:p>
    <w:p w:rsidR="00C33651" w:rsidRPr="009229FB" w:rsidRDefault="00C33651" w:rsidP="00C33651">
      <w:pPr>
        <w:numPr>
          <w:ilvl w:val="0"/>
          <w:numId w:val="4"/>
        </w:numPr>
        <w:snapToGrid w:val="0"/>
        <w:spacing w:line="360" w:lineRule="auto"/>
        <w:rPr>
          <w:rFonts w:ascii="Times New Roman" w:eastAsia="宋体" w:hAnsi="Times New Roman" w:cs="Times New Roman"/>
          <w:sz w:val="24"/>
          <w:szCs w:val="24"/>
        </w:rPr>
      </w:pPr>
      <w:r w:rsidRPr="009229FB">
        <w:rPr>
          <w:rFonts w:ascii="ˎ̥" w:eastAsia="宋体" w:hAnsi="ˎ̥" w:cs="宋体" w:hint="eastAsia"/>
          <w:kern w:val="0"/>
          <w:szCs w:val="21"/>
        </w:rPr>
        <w:t>法人委托书、被委托人身份证、《社会团体法人登记证书》</w:t>
      </w:r>
      <w:r w:rsidRPr="009229FB">
        <w:rPr>
          <w:rFonts w:ascii="ˎ̥" w:eastAsia="宋体" w:hAnsi="ˎ̥" w:cs="宋体" w:hint="eastAsia"/>
          <w:kern w:val="0"/>
          <w:szCs w:val="21"/>
        </w:rPr>
        <w:t>/</w:t>
      </w:r>
      <w:r w:rsidRPr="009229FB">
        <w:rPr>
          <w:rFonts w:ascii="ˎ̥" w:eastAsia="宋体" w:hAnsi="ˎ̥" w:cs="宋体" w:hint="eastAsia"/>
          <w:kern w:val="0"/>
          <w:szCs w:val="21"/>
        </w:rPr>
        <w:t>《民办非企业单位登记证书》</w:t>
      </w:r>
      <w:r w:rsidRPr="009229FB">
        <w:rPr>
          <w:rFonts w:ascii="ˎ̥" w:eastAsia="宋体" w:hAnsi="ˎ̥" w:cs="宋体" w:hint="eastAsia"/>
          <w:kern w:val="0"/>
          <w:szCs w:val="21"/>
        </w:rPr>
        <w:t>/</w:t>
      </w:r>
      <w:r w:rsidRPr="009229FB">
        <w:rPr>
          <w:rFonts w:ascii="ˎ̥" w:eastAsia="宋体" w:hAnsi="ˎ̥" w:cs="宋体" w:hint="eastAsia"/>
          <w:kern w:val="0"/>
          <w:szCs w:val="21"/>
        </w:rPr>
        <w:t>《事业单位法人证书》</w:t>
      </w:r>
      <w:r w:rsidRPr="009229FB">
        <w:rPr>
          <w:rFonts w:ascii="ˎ̥" w:eastAsia="宋体" w:hAnsi="ˎ̥" w:cs="宋体" w:hint="eastAsia"/>
          <w:kern w:val="0"/>
          <w:szCs w:val="21"/>
        </w:rPr>
        <w:t>/</w:t>
      </w:r>
      <w:r w:rsidRPr="009229FB">
        <w:rPr>
          <w:rFonts w:ascii="ˎ̥" w:eastAsia="宋体" w:hAnsi="ˎ̥" w:cs="宋体" w:hint="eastAsia"/>
          <w:kern w:val="0"/>
          <w:szCs w:val="21"/>
        </w:rPr>
        <w:t>《营业执照》，以上证件需原件及加盖公章的复印件。</w:t>
      </w:r>
    </w:p>
    <w:p w:rsidR="00C33651" w:rsidRPr="009229FB" w:rsidRDefault="00C33651" w:rsidP="00C33651">
      <w:pPr>
        <w:spacing w:line="360" w:lineRule="auto"/>
        <w:rPr>
          <w:rFonts w:ascii="ˎ̥" w:eastAsia="宋体" w:hAnsi="ˎ̥" w:cs="宋体"/>
          <w:kern w:val="0"/>
          <w:szCs w:val="21"/>
        </w:rPr>
      </w:pPr>
    </w:p>
    <w:p w:rsidR="004236A5" w:rsidRPr="009229FB" w:rsidRDefault="00C33651" w:rsidP="004236A5">
      <w:pPr>
        <w:shd w:val="solid" w:color="FFFFFF" w:fill="auto"/>
        <w:autoSpaceDN w:val="0"/>
        <w:spacing w:line="360" w:lineRule="auto"/>
        <w:jc w:val="left"/>
        <w:rPr>
          <w:rFonts w:ascii="宋体" w:eastAsia="宋体" w:hAnsi="宋体" w:cs="Times New Roman"/>
          <w:szCs w:val="21"/>
        </w:rPr>
      </w:pPr>
      <w:r w:rsidRPr="009229FB">
        <w:rPr>
          <w:rFonts w:ascii="Times New Roman" w:eastAsia="宋体" w:hAnsi="Times New Roman" w:cs="Times New Roman" w:hint="eastAsia"/>
          <w:b/>
          <w:szCs w:val="21"/>
        </w:rPr>
        <w:t>五</w:t>
      </w:r>
      <w:r w:rsidRPr="009229FB">
        <w:rPr>
          <w:rFonts w:ascii="Times New Roman" w:eastAsia="宋体" w:hAnsi="Times New Roman" w:cs="Times New Roman"/>
          <w:b/>
          <w:szCs w:val="21"/>
        </w:rPr>
        <w:t>、</w:t>
      </w:r>
      <w:r w:rsidR="00C06D1D" w:rsidRPr="009229FB">
        <w:rPr>
          <w:rFonts w:ascii="Times New Roman" w:eastAsia="宋体" w:hAnsi="Times New Roman" w:cs="Times New Roman" w:hint="eastAsia"/>
          <w:b/>
          <w:szCs w:val="21"/>
        </w:rPr>
        <w:t>开</w:t>
      </w:r>
      <w:r w:rsidR="00C06D1D" w:rsidRPr="009229FB">
        <w:rPr>
          <w:rFonts w:ascii="Times New Roman" w:eastAsia="宋体" w:hAnsi="Times New Roman" w:cs="Times New Roman" w:hint="eastAsia"/>
          <w:b/>
          <w:szCs w:val="21"/>
        </w:rPr>
        <w:t>/</w:t>
      </w:r>
      <w:r w:rsidRPr="009229FB">
        <w:rPr>
          <w:rFonts w:ascii="Times New Roman" w:eastAsia="宋体" w:hAnsi="Times New Roman" w:cs="Times New Roman" w:hint="eastAsia"/>
          <w:b/>
          <w:szCs w:val="21"/>
        </w:rPr>
        <w:t>评</w:t>
      </w:r>
      <w:r w:rsidRPr="009229FB">
        <w:rPr>
          <w:rFonts w:ascii="Times New Roman" w:eastAsia="宋体" w:hAnsi="Times New Roman" w:cs="Times New Roman"/>
          <w:b/>
          <w:szCs w:val="21"/>
        </w:rPr>
        <w:t>标</w:t>
      </w:r>
      <w:r w:rsidRPr="009229FB">
        <w:rPr>
          <w:rFonts w:ascii="Times New Roman" w:eastAsia="宋体" w:hAnsi="Times New Roman" w:cs="Times New Roman" w:hint="eastAsia"/>
          <w:b/>
          <w:szCs w:val="21"/>
        </w:rPr>
        <w:t>时间及</w:t>
      </w:r>
      <w:r w:rsidRPr="009229FB">
        <w:rPr>
          <w:rFonts w:ascii="Times New Roman" w:eastAsia="宋体" w:hAnsi="Times New Roman" w:cs="Times New Roman"/>
          <w:b/>
          <w:szCs w:val="21"/>
        </w:rPr>
        <w:t>地点：</w:t>
      </w:r>
      <w:r w:rsidRPr="009229FB">
        <w:rPr>
          <w:rFonts w:ascii="宋体" w:eastAsia="宋体" w:hAnsi="宋体" w:cs="宋体" w:hint="eastAsia"/>
          <w:szCs w:val="21"/>
        </w:rPr>
        <w:t>20</w:t>
      </w:r>
      <w:r w:rsidR="00C06D1D" w:rsidRPr="009229FB">
        <w:rPr>
          <w:rFonts w:ascii="宋体" w:eastAsia="宋体" w:hAnsi="宋体" w:cs="宋体" w:hint="eastAsia"/>
          <w:szCs w:val="21"/>
        </w:rPr>
        <w:t>20</w:t>
      </w:r>
      <w:r w:rsidRPr="009229FB">
        <w:rPr>
          <w:rFonts w:ascii="宋体" w:eastAsia="宋体" w:hAnsi="宋体" w:cs="宋体" w:hint="eastAsia"/>
          <w:szCs w:val="21"/>
        </w:rPr>
        <w:t>年</w:t>
      </w:r>
      <w:r w:rsidRPr="009229FB">
        <w:rPr>
          <w:rFonts w:ascii="宋体" w:eastAsia="宋体" w:hAnsi="宋体" w:cs="宋体"/>
          <w:szCs w:val="21"/>
        </w:rPr>
        <w:t>4</w:t>
      </w:r>
      <w:r w:rsidRPr="009229FB">
        <w:rPr>
          <w:rFonts w:ascii="宋体" w:eastAsia="宋体" w:hAnsi="宋体" w:cs="宋体" w:hint="eastAsia"/>
          <w:szCs w:val="21"/>
        </w:rPr>
        <w:t>月</w:t>
      </w:r>
      <w:r w:rsidR="00C06D1D" w:rsidRPr="009229FB">
        <w:rPr>
          <w:rFonts w:ascii="宋体" w:eastAsia="宋体" w:hAnsi="宋体" w:cs="宋体" w:hint="eastAsia"/>
          <w:szCs w:val="21"/>
        </w:rPr>
        <w:t>13</w:t>
      </w:r>
      <w:r w:rsidRPr="009229FB">
        <w:rPr>
          <w:rFonts w:ascii="宋体" w:eastAsia="宋体" w:hAnsi="宋体" w:cs="宋体" w:hint="eastAsia"/>
          <w:szCs w:val="21"/>
        </w:rPr>
        <w:t>日下午13：00时；地点：</w:t>
      </w:r>
      <w:r w:rsidR="00C06D1D" w:rsidRPr="009229FB">
        <w:rPr>
          <w:rFonts w:ascii="宋体" w:eastAsia="宋体" w:hAnsi="宋体" w:cs="宋体" w:hint="eastAsia"/>
          <w:szCs w:val="21"/>
        </w:rPr>
        <w:t>上海市嘉定区北大街301号2楼。因疫情影响标书可在规定时间内寄送至：上海市嘉定区北大街301号2楼；收件人</w:t>
      </w:r>
      <w:r w:rsidR="004236A5" w:rsidRPr="009229FB">
        <w:rPr>
          <w:rFonts w:ascii="宋体" w:eastAsia="宋体" w:hAnsi="宋体" w:cs="Times New Roman" w:hint="eastAsia"/>
          <w:szCs w:val="21"/>
        </w:rPr>
        <w:t>：</w:t>
      </w:r>
      <w:r w:rsidR="004236A5" w:rsidRPr="009229FB">
        <w:rPr>
          <w:rFonts w:ascii="宋体" w:eastAsia="宋体" w:hAnsi="宋体" w:cs="宋体" w:hint="eastAsia"/>
          <w:szCs w:val="21"/>
        </w:rPr>
        <w:t>潘海英   (021)—69992038。</w:t>
      </w:r>
    </w:p>
    <w:p w:rsidR="00C06D1D" w:rsidRPr="009229FB" w:rsidRDefault="00C06D1D" w:rsidP="00C33651">
      <w:pPr>
        <w:spacing w:line="360" w:lineRule="auto"/>
        <w:rPr>
          <w:rFonts w:ascii="Times New Roman" w:eastAsia="宋体" w:hAnsi="Times New Roman" w:cs="Times New Roman"/>
          <w:b/>
          <w:szCs w:val="21"/>
        </w:rPr>
      </w:pPr>
    </w:p>
    <w:p w:rsidR="00356906" w:rsidRPr="009229FB" w:rsidRDefault="00356906" w:rsidP="00C33651">
      <w:pPr>
        <w:spacing w:line="360" w:lineRule="auto"/>
        <w:rPr>
          <w:rFonts w:ascii="Times New Roman" w:eastAsia="宋体" w:hAnsi="Times New Roman" w:cs="Times New Roman"/>
          <w:b/>
          <w:szCs w:val="21"/>
        </w:rPr>
      </w:pPr>
    </w:p>
    <w:p w:rsidR="00C33651" w:rsidRPr="009229FB" w:rsidRDefault="00C33651" w:rsidP="00C33651">
      <w:pPr>
        <w:spacing w:line="480" w:lineRule="exact"/>
        <w:jc w:val="left"/>
        <w:rPr>
          <w:rFonts w:ascii="Times New Roman" w:eastAsia="宋体" w:hAnsi="Times New Roman" w:cs="Times New Roman"/>
          <w:b/>
          <w:szCs w:val="21"/>
        </w:rPr>
      </w:pPr>
      <w:r w:rsidRPr="009229FB">
        <w:rPr>
          <w:rFonts w:ascii="Times New Roman" w:eastAsia="宋体" w:hAnsi="Times New Roman" w:cs="Times New Roman" w:hint="eastAsia"/>
          <w:b/>
          <w:szCs w:val="21"/>
        </w:rPr>
        <w:t>六、联系单位</w:t>
      </w:r>
    </w:p>
    <w:p w:rsidR="00C33651" w:rsidRPr="009229FB" w:rsidRDefault="00C33651" w:rsidP="00C33651">
      <w:pPr>
        <w:spacing w:line="480" w:lineRule="exact"/>
        <w:jc w:val="left"/>
        <w:rPr>
          <w:rFonts w:ascii="宋体" w:eastAsia="宋体" w:hAnsi="宋体" w:cs="Times New Roman"/>
          <w:szCs w:val="21"/>
        </w:rPr>
      </w:pPr>
      <w:r w:rsidRPr="009229FB">
        <w:rPr>
          <w:rFonts w:ascii="宋体" w:eastAsia="宋体" w:hAnsi="宋体" w:cs="Times New Roman" w:hint="eastAsia"/>
          <w:szCs w:val="21"/>
        </w:rPr>
        <w:t>需求单位：</w:t>
      </w:r>
      <w:r w:rsidR="00F42332" w:rsidRPr="009229FB">
        <w:rPr>
          <w:rFonts w:ascii="Times New Roman" w:eastAsia="宋体" w:hAnsi="Times New Roman" w:cs="Times New Roman" w:hint="eastAsia"/>
          <w:szCs w:val="21"/>
        </w:rPr>
        <w:t>上海市嘉定区残疾人劳动服务所</w:t>
      </w:r>
    </w:p>
    <w:p w:rsidR="00C33651" w:rsidRPr="009229FB" w:rsidRDefault="00C33651" w:rsidP="00C33651">
      <w:pPr>
        <w:spacing w:line="480" w:lineRule="exact"/>
        <w:jc w:val="left"/>
        <w:rPr>
          <w:rFonts w:ascii="宋体" w:eastAsia="宋体" w:hAnsi="宋体" w:cs="Times New Roman"/>
          <w:szCs w:val="21"/>
        </w:rPr>
      </w:pPr>
      <w:r w:rsidRPr="009229FB">
        <w:rPr>
          <w:rFonts w:ascii="宋体" w:eastAsia="宋体" w:hAnsi="宋体" w:cs="Times New Roman" w:hint="eastAsia"/>
          <w:szCs w:val="21"/>
        </w:rPr>
        <w:t>地址：</w:t>
      </w:r>
      <w:r w:rsidRPr="009229FB">
        <w:rPr>
          <w:rFonts w:ascii="宋体" w:eastAsia="宋体" w:hAnsi="宋体" w:cs="Times New Roman"/>
          <w:szCs w:val="21"/>
        </w:rPr>
        <w:t>上海</w:t>
      </w:r>
      <w:r w:rsidR="009229FB" w:rsidRPr="009229FB">
        <w:rPr>
          <w:rFonts w:ascii="Times New Roman" w:eastAsia="宋体" w:hAnsi="Times New Roman" w:cs="Times New Roman" w:hint="eastAsia"/>
          <w:szCs w:val="21"/>
        </w:rPr>
        <w:t>市</w:t>
      </w:r>
      <w:r w:rsidRPr="009229FB">
        <w:rPr>
          <w:rFonts w:ascii="宋体" w:eastAsia="宋体" w:hAnsi="宋体" w:cs="Times New Roman"/>
          <w:szCs w:val="21"/>
        </w:rPr>
        <w:t>嘉定区</w:t>
      </w:r>
      <w:r w:rsidRPr="009229FB">
        <w:rPr>
          <w:rFonts w:ascii="宋体" w:eastAsia="宋体" w:hAnsi="宋体" w:cs="Times New Roman" w:hint="eastAsia"/>
          <w:szCs w:val="21"/>
        </w:rPr>
        <w:t>北大街301号</w:t>
      </w:r>
    </w:p>
    <w:p w:rsidR="007708A6" w:rsidRPr="009229FB" w:rsidRDefault="00C33651" w:rsidP="007708A6">
      <w:pPr>
        <w:spacing w:line="480" w:lineRule="exact"/>
        <w:jc w:val="left"/>
        <w:rPr>
          <w:rFonts w:ascii="宋体" w:eastAsia="宋体" w:hAnsi="宋体" w:cs="Times New Roman"/>
          <w:szCs w:val="21"/>
        </w:rPr>
      </w:pPr>
      <w:r w:rsidRPr="009229FB">
        <w:rPr>
          <w:rFonts w:ascii="宋体" w:eastAsia="宋体" w:hAnsi="宋体" w:cs="Times New Roman" w:hint="eastAsia"/>
          <w:szCs w:val="21"/>
        </w:rPr>
        <w:t>联系人：</w:t>
      </w:r>
      <w:r w:rsidR="007708A6" w:rsidRPr="009229FB">
        <w:rPr>
          <w:rFonts w:ascii="宋体" w:eastAsia="宋体" w:hAnsi="宋体" w:cs="宋体" w:hint="eastAsia"/>
          <w:szCs w:val="21"/>
        </w:rPr>
        <w:t>管华琴</w:t>
      </w:r>
      <w:r w:rsidRPr="009229FB">
        <w:rPr>
          <w:rFonts w:ascii="宋体" w:eastAsia="宋体" w:hAnsi="宋体" w:cs="宋体"/>
          <w:szCs w:val="21"/>
        </w:rPr>
        <w:t xml:space="preserve">     </w:t>
      </w:r>
      <w:r w:rsidRPr="009229FB">
        <w:rPr>
          <w:rFonts w:ascii="宋体" w:eastAsia="宋体" w:hAnsi="宋体" w:cs="宋体" w:hint="eastAsia"/>
          <w:szCs w:val="21"/>
        </w:rPr>
        <w:t>电话</w:t>
      </w:r>
      <w:r w:rsidRPr="009229FB">
        <w:rPr>
          <w:rFonts w:ascii="宋体" w:eastAsia="宋体" w:hAnsi="宋体" w:cs="宋体"/>
          <w:szCs w:val="21"/>
        </w:rPr>
        <w:t xml:space="preserve">: </w:t>
      </w:r>
      <w:r w:rsidR="007708A6" w:rsidRPr="009229FB">
        <w:rPr>
          <w:rFonts w:ascii="宋体" w:eastAsia="宋体" w:hAnsi="宋体" w:cs="宋体"/>
          <w:szCs w:val="21"/>
        </w:rPr>
        <w:t>69992033</w:t>
      </w:r>
    </w:p>
    <w:p w:rsidR="007708A6" w:rsidRPr="007708A6" w:rsidRDefault="007708A6" w:rsidP="007708A6">
      <w:pPr>
        <w:spacing w:line="480" w:lineRule="exact"/>
        <w:jc w:val="left"/>
        <w:rPr>
          <w:rFonts w:ascii="宋体" w:eastAsia="宋体" w:hAnsi="宋体" w:cs="宋体"/>
          <w:color w:val="FF0000"/>
          <w:szCs w:val="21"/>
        </w:rPr>
      </w:pPr>
    </w:p>
    <w:p w:rsidR="00C33651" w:rsidRPr="00C33651" w:rsidRDefault="00C33651" w:rsidP="00C33651">
      <w:pPr>
        <w:jc w:val="center"/>
        <w:rPr>
          <w:rFonts w:ascii="Times New Roman" w:eastAsia="宋体" w:hAnsi="Times New Roman" w:cs="Times New Roman"/>
          <w:b/>
          <w:bCs/>
          <w:color w:val="000000"/>
          <w:sz w:val="28"/>
          <w:szCs w:val="28"/>
        </w:rPr>
      </w:pPr>
    </w:p>
    <w:p w:rsidR="00FE0EEA" w:rsidRPr="00C33651" w:rsidRDefault="00FE0EEA">
      <w:bookmarkStart w:id="1" w:name="_GoBack"/>
      <w:bookmarkEnd w:id="0"/>
      <w:bookmarkEnd w:id="1"/>
    </w:p>
    <w:sectPr w:rsidR="00FE0EEA" w:rsidRPr="00C33651" w:rsidSect="0001398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6418" w:rsidRDefault="00776418" w:rsidP="00C06D1D">
      <w:r>
        <w:separator/>
      </w:r>
    </w:p>
  </w:endnote>
  <w:endnote w:type="continuationSeparator" w:id="0">
    <w:p w:rsidR="00776418" w:rsidRDefault="00776418" w:rsidP="00C06D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微软雅黑"/>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ˎ̥">
    <w:altName w:val="Times New Roman"/>
    <w:charset w:val="00"/>
    <w:family w:val="roman"/>
    <w:pitch w:val="default"/>
    <w:sig w:usb0="00000000" w:usb1="00000000" w:usb2="00000000" w:usb3="00000000" w:csb0="00040001" w:csb1="00000000"/>
  </w:font>
  <w:font w:name="等线 Light">
    <w:altName w:val="微软雅黑"/>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6418" w:rsidRDefault="00776418" w:rsidP="00C06D1D">
      <w:r>
        <w:separator/>
      </w:r>
    </w:p>
  </w:footnote>
  <w:footnote w:type="continuationSeparator" w:id="0">
    <w:p w:rsidR="00776418" w:rsidRDefault="00776418" w:rsidP="00C06D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742751"/>
    <w:multiLevelType w:val="multilevel"/>
    <w:tmpl w:val="2C742751"/>
    <w:lvl w:ilvl="0">
      <w:start w:val="1"/>
      <w:numFmt w:val="decimal"/>
      <w:lvlText w:val="%1."/>
      <w:lvlJc w:val="left"/>
      <w:pPr>
        <w:ind w:left="360" w:hanging="360"/>
      </w:pPr>
      <w:rPr>
        <w:rFonts w:hint="default"/>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753290A"/>
    <w:multiLevelType w:val="multilevel"/>
    <w:tmpl w:val="3753290A"/>
    <w:lvl w:ilvl="0">
      <w:start w:val="3"/>
      <w:numFmt w:val="decimal"/>
      <w:lvlText w:val="%1."/>
      <w:lvlJc w:val="left"/>
      <w:pPr>
        <w:ind w:left="360" w:hanging="360"/>
      </w:pPr>
      <w:rPr>
        <w:rFonts w:cs="Times New Roman" w:hint="default"/>
      </w:rPr>
    </w:lvl>
    <w:lvl w:ilvl="1">
      <w:start w:val="1"/>
      <w:numFmt w:val="decimal"/>
      <w:isLgl/>
      <w:lvlText w:val="%1.%2"/>
      <w:lvlJc w:val="left"/>
      <w:pPr>
        <w:ind w:left="6092" w:hanging="705"/>
      </w:pPr>
      <w:rPr>
        <w:rFonts w:cs="Times New Roman" w:hint="default"/>
      </w:rPr>
    </w:lvl>
    <w:lvl w:ilvl="2">
      <w:start w:val="3"/>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800" w:hanging="180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2">
    <w:nsid w:val="3E0C0CDA"/>
    <w:multiLevelType w:val="multilevel"/>
    <w:tmpl w:val="3E0C0CDA"/>
    <w:lvl w:ilvl="0">
      <w:start w:val="1"/>
      <w:numFmt w:val="decimal"/>
      <w:lvlText w:val="%1."/>
      <w:lvlJc w:val="left"/>
      <w:pPr>
        <w:ind w:left="360" w:hanging="360"/>
      </w:pPr>
      <w:rPr>
        <w:rFonts w:cs="Times New Roman" w:hint="default"/>
      </w:rPr>
    </w:lvl>
    <w:lvl w:ilvl="1">
      <w:start w:val="2"/>
      <w:numFmt w:val="decimal"/>
      <w:isLgl/>
      <w:lvlText w:val="%1.%2"/>
      <w:lvlJc w:val="left"/>
      <w:pPr>
        <w:ind w:left="705" w:hanging="705"/>
      </w:pPr>
      <w:rPr>
        <w:rFonts w:cs="Times New Roman" w:hint="default"/>
      </w:rPr>
    </w:lvl>
    <w:lvl w:ilvl="2">
      <w:start w:val="3"/>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800" w:hanging="180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3">
    <w:nsid w:val="52B7AB90"/>
    <w:multiLevelType w:val="singleLevel"/>
    <w:tmpl w:val="52B7AB90"/>
    <w:lvl w:ilvl="0">
      <w:start w:val="5"/>
      <w:numFmt w:val="decimal"/>
      <w:suff w:val="nothing"/>
      <w:lvlText w:val="%1、"/>
      <w:lvlJc w:val="left"/>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33651"/>
    <w:rsid w:val="0001398B"/>
    <w:rsid w:val="00047A1A"/>
    <w:rsid w:val="00356906"/>
    <w:rsid w:val="004236A5"/>
    <w:rsid w:val="00491C10"/>
    <w:rsid w:val="00532E06"/>
    <w:rsid w:val="006223F0"/>
    <w:rsid w:val="006B414C"/>
    <w:rsid w:val="006F655C"/>
    <w:rsid w:val="007708A6"/>
    <w:rsid w:val="00776418"/>
    <w:rsid w:val="007910F9"/>
    <w:rsid w:val="007A4F86"/>
    <w:rsid w:val="00806510"/>
    <w:rsid w:val="00893DB3"/>
    <w:rsid w:val="008C5560"/>
    <w:rsid w:val="009229FB"/>
    <w:rsid w:val="00BE5499"/>
    <w:rsid w:val="00C06D1D"/>
    <w:rsid w:val="00C33651"/>
    <w:rsid w:val="00F104B2"/>
    <w:rsid w:val="00F42332"/>
    <w:rsid w:val="00F572F5"/>
    <w:rsid w:val="00FC2322"/>
    <w:rsid w:val="00FE0EE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39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06D1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06D1D"/>
    <w:rPr>
      <w:sz w:val="18"/>
      <w:szCs w:val="18"/>
    </w:rPr>
  </w:style>
  <w:style w:type="paragraph" w:styleId="a4">
    <w:name w:val="footer"/>
    <w:basedOn w:val="a"/>
    <w:link w:val="Char0"/>
    <w:uiPriority w:val="99"/>
    <w:unhideWhenUsed/>
    <w:rsid w:val="00C06D1D"/>
    <w:pPr>
      <w:tabs>
        <w:tab w:val="center" w:pos="4153"/>
        <w:tab w:val="right" w:pos="8306"/>
      </w:tabs>
      <w:snapToGrid w:val="0"/>
      <w:jc w:val="left"/>
    </w:pPr>
    <w:rPr>
      <w:sz w:val="18"/>
      <w:szCs w:val="18"/>
    </w:rPr>
  </w:style>
  <w:style w:type="character" w:customStyle="1" w:styleId="Char0">
    <w:name w:val="页脚 Char"/>
    <w:basedOn w:val="a0"/>
    <w:link w:val="a4"/>
    <w:uiPriority w:val="99"/>
    <w:rsid w:val="00C06D1D"/>
    <w:rPr>
      <w:sz w:val="18"/>
      <w:szCs w:val="18"/>
    </w:rPr>
  </w:style>
  <w:style w:type="character" w:customStyle="1" w:styleId="NormalCharacter">
    <w:name w:val="NormalCharacter"/>
    <w:semiHidden/>
    <w:qFormat/>
    <w:rsid w:val="0035690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173</Words>
  <Characters>989</Characters>
  <Application>Microsoft Office Word</Application>
  <DocSecurity>0</DocSecurity>
  <Lines>8</Lines>
  <Paragraphs>2</Paragraphs>
  <ScaleCrop>false</ScaleCrop>
  <Company/>
  <LinksUpToDate>false</LinksUpToDate>
  <CharactersWithSpaces>1160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21236</dc:creator>
  <cp:keywords/>
  <dc:description/>
  <cp:lastModifiedBy>Administrator</cp:lastModifiedBy>
  <cp:revision>9</cp:revision>
  <dcterms:created xsi:type="dcterms:W3CDTF">2020-03-20T08:17:00Z</dcterms:created>
  <dcterms:modified xsi:type="dcterms:W3CDTF">2020-03-23T02:42:00Z</dcterms:modified>
</cp:coreProperties>
</file>